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44" w:type="dxa"/>
          <w:bottom w:w="360" w:type="dxa"/>
          <w:right w:w="144" w:type="dxa"/>
        </w:tblCellMar>
        <w:tblLook w:val="04A0" w:firstRow="1" w:lastRow="0" w:firstColumn="1" w:lastColumn="0" w:noHBand="0" w:noVBand="1"/>
        <w:tblDescription w:val="Resume layout table"/>
      </w:tblPr>
      <w:tblGrid>
        <w:gridCol w:w="2250"/>
        <w:gridCol w:w="7470"/>
      </w:tblGrid>
      <w:tr w:rsidR="00927723" w14:paraId="0A09454C" w14:textId="77777777" w:rsidTr="00B50C46">
        <w:tc>
          <w:tcPr>
            <w:tcW w:w="2250" w:type="dxa"/>
          </w:tcPr>
          <w:p w14:paraId="2467C502" w14:textId="77777777" w:rsidR="00927723" w:rsidRDefault="00927723" w:rsidP="009A7D30">
            <w:pPr>
              <w:spacing w:line="240" w:lineRule="auto"/>
            </w:pPr>
          </w:p>
        </w:tc>
        <w:tc>
          <w:tcPr>
            <w:tcW w:w="7470" w:type="dxa"/>
            <w:tcMar>
              <w:bottom w:w="576" w:type="dxa"/>
            </w:tcMar>
          </w:tcPr>
          <w:p w14:paraId="3BFDB385" w14:textId="77777777" w:rsidR="00F132C7" w:rsidRPr="006C0432" w:rsidRDefault="000B636C" w:rsidP="00F132C7">
            <w:pPr>
              <w:pStyle w:val="Title"/>
              <w:rPr>
                <w:color w:val="002060"/>
              </w:rPr>
            </w:pPr>
            <w:r w:rsidRPr="006C0432">
              <w:rPr>
                <w:color w:val="002060"/>
              </w:rPr>
              <w:t>Kim Lazzer</w:t>
            </w:r>
          </w:p>
          <w:p w14:paraId="0EDCCE56" w14:textId="77777777" w:rsidR="00173121" w:rsidRDefault="00173121" w:rsidP="009A7D30">
            <w:pPr>
              <w:pStyle w:val="NoSpacing"/>
            </w:pPr>
            <w:r>
              <w:t>316 Sunstar Circle, Angola, IN 46703</w:t>
            </w:r>
          </w:p>
          <w:p w14:paraId="47E464A0" w14:textId="77777777" w:rsidR="00173121" w:rsidRDefault="00C10042" w:rsidP="009A7D30">
            <w:pPr>
              <w:pStyle w:val="NoSpacing"/>
            </w:pPr>
            <w:hyperlink r:id="rId7" w:history="1">
              <w:r w:rsidR="00173121" w:rsidRPr="006C0432">
                <w:rPr>
                  <w:rStyle w:val="Hyperlink"/>
                  <w:color w:val="002060"/>
                </w:rPr>
                <w:t>sanbornkim@yahoo.com</w:t>
              </w:r>
            </w:hyperlink>
          </w:p>
          <w:p w14:paraId="1FF52E7C" w14:textId="77777777" w:rsidR="00927723" w:rsidRDefault="00173121" w:rsidP="009A7D30">
            <w:pPr>
              <w:pStyle w:val="NoSpacing"/>
            </w:pPr>
            <w:r>
              <w:t>260-316-1976</w:t>
            </w:r>
          </w:p>
          <w:p w14:paraId="1C051527" w14:textId="77777777" w:rsidR="00456170" w:rsidRDefault="00456170" w:rsidP="009A7D30">
            <w:pPr>
              <w:pStyle w:val="NoSpacing"/>
            </w:pPr>
          </w:p>
        </w:tc>
      </w:tr>
      <w:tr w:rsidR="00927723" w14:paraId="784E1588" w14:textId="77777777" w:rsidTr="00B50C46">
        <w:tc>
          <w:tcPr>
            <w:tcW w:w="2250" w:type="dxa"/>
          </w:tcPr>
          <w:p w14:paraId="20B43D11" w14:textId="2C62583F" w:rsidR="00927723" w:rsidRDefault="00F162E7" w:rsidP="009A7D30">
            <w:pPr>
              <w:pStyle w:val="Heading1"/>
            </w:pPr>
            <w:r w:rsidRPr="006C0432">
              <w:rPr>
                <w:color w:val="002060"/>
              </w:rPr>
              <w:t>PROFESSIONAL sUMMARY</w:t>
            </w:r>
          </w:p>
        </w:tc>
        <w:tc>
          <w:tcPr>
            <w:tcW w:w="7470" w:type="dxa"/>
          </w:tcPr>
          <w:p w14:paraId="3D978174" w14:textId="77777777" w:rsidR="00927723" w:rsidRDefault="00F162E7" w:rsidP="009A7D30">
            <w:r>
              <w:t>Patient oriented registered nurse with strong clinical experience in all facets of the operating room and endoscopy suite.  Promoted to supervisor in nursing leadership, dedicated to providing positive patient outcomes through working with staff teams to deliver superior patient care and satisfaction.</w:t>
            </w:r>
          </w:p>
        </w:tc>
      </w:tr>
      <w:tr w:rsidR="00927723" w14:paraId="5566D7F8" w14:textId="77777777" w:rsidTr="00B50C46">
        <w:tc>
          <w:tcPr>
            <w:tcW w:w="2250" w:type="dxa"/>
          </w:tcPr>
          <w:p w14:paraId="669CECCD" w14:textId="77777777" w:rsidR="00927723" w:rsidRPr="006C0432" w:rsidRDefault="00927723" w:rsidP="009A7D30">
            <w:pPr>
              <w:pStyle w:val="Heading1"/>
              <w:rPr>
                <w:color w:val="002060"/>
              </w:rPr>
            </w:pPr>
            <w:r w:rsidRPr="006C0432">
              <w:rPr>
                <w:color w:val="002060"/>
              </w:rPr>
              <w:t>Skills &amp; Abilities</w:t>
            </w:r>
          </w:p>
        </w:tc>
        <w:tc>
          <w:tcPr>
            <w:tcW w:w="7470" w:type="dxa"/>
          </w:tcPr>
          <w:p w14:paraId="2D3571FB" w14:textId="77777777" w:rsidR="00927723" w:rsidRDefault="00F162E7" w:rsidP="00F162E7">
            <w:pPr>
              <w:pStyle w:val="ListParagraph"/>
              <w:numPr>
                <w:ilvl w:val="0"/>
                <w:numId w:val="2"/>
              </w:numPr>
            </w:pPr>
            <w:r>
              <w:t xml:space="preserve">Quick decision maker                    </w:t>
            </w:r>
          </w:p>
          <w:p w14:paraId="7662672C" w14:textId="77777777" w:rsidR="00F162E7" w:rsidRDefault="00F162E7" w:rsidP="00F162E7">
            <w:pPr>
              <w:pStyle w:val="ListParagraph"/>
              <w:numPr>
                <w:ilvl w:val="0"/>
                <w:numId w:val="2"/>
              </w:numPr>
            </w:pPr>
            <w:r>
              <w:t>Organized and Efficient</w:t>
            </w:r>
          </w:p>
          <w:p w14:paraId="381CFDA5" w14:textId="77777777" w:rsidR="00F162E7" w:rsidRDefault="00F162E7" w:rsidP="00F162E7">
            <w:pPr>
              <w:pStyle w:val="ListParagraph"/>
              <w:numPr>
                <w:ilvl w:val="0"/>
                <w:numId w:val="2"/>
              </w:numPr>
            </w:pPr>
            <w:r>
              <w:t>Patient centric prioritization</w:t>
            </w:r>
          </w:p>
          <w:p w14:paraId="4B3B63C1" w14:textId="77777777" w:rsidR="00F162E7" w:rsidRDefault="00F162E7" w:rsidP="00F162E7">
            <w:pPr>
              <w:pStyle w:val="ListParagraph"/>
              <w:numPr>
                <w:ilvl w:val="0"/>
                <w:numId w:val="2"/>
              </w:numPr>
            </w:pPr>
            <w:r>
              <w:t>Calm under pressure</w:t>
            </w:r>
          </w:p>
          <w:p w14:paraId="406EC186" w14:textId="77777777" w:rsidR="00F162E7" w:rsidRDefault="00F162E7" w:rsidP="00F162E7">
            <w:pPr>
              <w:pStyle w:val="ListParagraph"/>
              <w:numPr>
                <w:ilvl w:val="0"/>
                <w:numId w:val="2"/>
              </w:numPr>
            </w:pPr>
            <w:r>
              <w:t>Empathetic communicator</w:t>
            </w:r>
          </w:p>
          <w:p w14:paraId="7403066C" w14:textId="77777777" w:rsidR="00F162E7" w:rsidRDefault="00F162E7" w:rsidP="00F162E7">
            <w:pPr>
              <w:pStyle w:val="ListParagraph"/>
              <w:numPr>
                <w:ilvl w:val="0"/>
                <w:numId w:val="2"/>
              </w:numPr>
            </w:pPr>
            <w:r>
              <w:t>Fiscally responsible</w:t>
            </w:r>
          </w:p>
          <w:p w14:paraId="331A47C9" w14:textId="77777777" w:rsidR="00F162E7" w:rsidRDefault="00F162E7" w:rsidP="00F162E7">
            <w:pPr>
              <w:pStyle w:val="ListParagraph"/>
              <w:numPr>
                <w:ilvl w:val="0"/>
                <w:numId w:val="2"/>
              </w:numPr>
            </w:pPr>
            <w:r>
              <w:t>Fast learner</w:t>
            </w:r>
          </w:p>
          <w:p w14:paraId="1240A8E3" w14:textId="77777777" w:rsidR="00F162E7" w:rsidRDefault="00F162E7" w:rsidP="00F162E7">
            <w:pPr>
              <w:pStyle w:val="ListParagraph"/>
              <w:numPr>
                <w:ilvl w:val="0"/>
                <w:numId w:val="2"/>
              </w:numPr>
            </w:pPr>
            <w:r>
              <w:t>Flexible with change</w:t>
            </w:r>
          </w:p>
          <w:p w14:paraId="559BCF26" w14:textId="77777777" w:rsidR="00F162E7" w:rsidRDefault="00F162E7" w:rsidP="00F162E7">
            <w:pPr>
              <w:pStyle w:val="ListParagraph"/>
              <w:numPr>
                <w:ilvl w:val="0"/>
                <w:numId w:val="2"/>
              </w:numPr>
            </w:pPr>
            <w:r>
              <w:t>Self-starter</w:t>
            </w:r>
          </w:p>
        </w:tc>
      </w:tr>
      <w:tr w:rsidR="00927723" w14:paraId="71A5F635" w14:textId="77777777" w:rsidTr="00B50C46">
        <w:tc>
          <w:tcPr>
            <w:tcW w:w="2250" w:type="dxa"/>
          </w:tcPr>
          <w:p w14:paraId="657825E6" w14:textId="77777777" w:rsidR="00927723" w:rsidRDefault="00927723" w:rsidP="009A7D30">
            <w:pPr>
              <w:pStyle w:val="Heading1"/>
            </w:pPr>
            <w:r w:rsidRPr="006C0432">
              <w:rPr>
                <w:color w:val="002060"/>
              </w:rPr>
              <w:t>Experience</w:t>
            </w:r>
          </w:p>
        </w:tc>
        <w:tc>
          <w:tcPr>
            <w:tcW w:w="7470" w:type="dxa"/>
          </w:tcPr>
          <w:p w14:paraId="4D52DC78" w14:textId="5B017EBE" w:rsidR="00F162E7" w:rsidRDefault="00F162E7" w:rsidP="00F162E7">
            <w:pPr>
              <w:pStyle w:val="Heading2"/>
            </w:pPr>
            <w:r>
              <w:rPr>
                <w:rStyle w:val="Strong"/>
              </w:rPr>
              <w:t>Su</w:t>
            </w:r>
            <w:r w:rsidR="00182A30">
              <w:rPr>
                <w:rStyle w:val="Strong"/>
              </w:rPr>
              <w:t>R</w:t>
            </w:r>
            <w:r>
              <w:rPr>
                <w:rStyle w:val="Strong"/>
              </w:rPr>
              <w:t>gical Services Supervisor</w:t>
            </w:r>
            <w:r w:rsidR="00927723">
              <w:t xml:space="preserve"> </w:t>
            </w:r>
            <w:r>
              <w:t>Cameron Memorial Community Hospital</w:t>
            </w:r>
            <w:r w:rsidR="00182A30">
              <w:t xml:space="preserve"> – aNGOLA, in</w:t>
            </w:r>
          </w:p>
          <w:p w14:paraId="7EE0C15B" w14:textId="06CB2253" w:rsidR="00927723" w:rsidRDefault="00182A30" w:rsidP="00F162E7">
            <w:pPr>
              <w:pStyle w:val="Heading2"/>
            </w:pPr>
            <w:r>
              <w:t>02/</w:t>
            </w:r>
            <w:r w:rsidR="00F162E7">
              <w:t>1987 to current</w:t>
            </w:r>
          </w:p>
          <w:p w14:paraId="6E348E4A" w14:textId="77777777" w:rsidR="00927723" w:rsidRDefault="00F162E7" w:rsidP="00F162E7">
            <w:pPr>
              <w:pStyle w:val="ListParagraph"/>
              <w:numPr>
                <w:ilvl w:val="0"/>
                <w:numId w:val="3"/>
              </w:numPr>
            </w:pPr>
            <w:r>
              <w:t>Provides and controls</w:t>
            </w:r>
            <w:r w:rsidR="00677F48">
              <w:t xml:space="preserve"> supplies and equipment needed for successful operation of the surgery department.</w:t>
            </w:r>
          </w:p>
          <w:p w14:paraId="6D37D080" w14:textId="0190933C" w:rsidR="00677F48" w:rsidRDefault="00677F48" w:rsidP="00F162E7">
            <w:pPr>
              <w:pStyle w:val="ListParagraph"/>
              <w:numPr>
                <w:ilvl w:val="0"/>
                <w:numId w:val="3"/>
              </w:numPr>
            </w:pPr>
            <w:r>
              <w:t>Participates in quality improvements, and analyzes/evaluates surgery department to improve nursing care.</w:t>
            </w:r>
          </w:p>
          <w:p w14:paraId="56AE2FF9" w14:textId="77777777" w:rsidR="00677F48" w:rsidRDefault="00677F48" w:rsidP="00F162E7">
            <w:pPr>
              <w:pStyle w:val="ListParagraph"/>
              <w:numPr>
                <w:ilvl w:val="0"/>
                <w:numId w:val="3"/>
              </w:numPr>
            </w:pPr>
            <w:r>
              <w:t>Assists with surgery staff performance evaluation and payroll.</w:t>
            </w:r>
          </w:p>
          <w:p w14:paraId="6659E9ED" w14:textId="77777777" w:rsidR="00677F48" w:rsidRDefault="00677F48" w:rsidP="00F162E7">
            <w:pPr>
              <w:pStyle w:val="ListParagraph"/>
              <w:numPr>
                <w:ilvl w:val="0"/>
                <w:numId w:val="3"/>
              </w:numPr>
            </w:pPr>
            <w:r>
              <w:t>Delegates staff assignments.</w:t>
            </w:r>
          </w:p>
          <w:p w14:paraId="64AFB873" w14:textId="290B7149" w:rsidR="00677F48" w:rsidRDefault="00677F48" w:rsidP="00F162E7">
            <w:pPr>
              <w:pStyle w:val="ListParagraph"/>
              <w:numPr>
                <w:ilvl w:val="0"/>
                <w:numId w:val="3"/>
              </w:numPr>
            </w:pPr>
            <w:r>
              <w:t>Develops, reviews, implements and enforces surgery department policies and procedures.</w:t>
            </w:r>
          </w:p>
          <w:p w14:paraId="3705C77A" w14:textId="7CC8D8AE" w:rsidR="00182A30" w:rsidRDefault="00182A30" w:rsidP="00182A30">
            <w:r>
              <w:rPr>
                <w:b/>
              </w:rPr>
              <w:t>PEDIATRI</w:t>
            </w:r>
            <w:r w:rsidR="00367D16">
              <w:rPr>
                <w:b/>
              </w:rPr>
              <w:t>C</w:t>
            </w:r>
            <w:r>
              <w:rPr>
                <w:b/>
              </w:rPr>
              <w:t xml:space="preserve"> STAFF NURSE </w:t>
            </w:r>
            <w:r>
              <w:t>COMMUNITY HEALTH CENTER OF BRANCH COUNTY – COLDWATER, MI</w:t>
            </w:r>
          </w:p>
          <w:p w14:paraId="5EF871D9" w14:textId="386F1543" w:rsidR="00182A30" w:rsidRDefault="00182A30" w:rsidP="00182A30">
            <w:r>
              <w:t>06/1981 TO 02/1987</w:t>
            </w:r>
          </w:p>
          <w:p w14:paraId="188F8E53" w14:textId="0C89EAD1" w:rsidR="00182A30" w:rsidRDefault="00182A30" w:rsidP="00182A30">
            <w:pPr>
              <w:pStyle w:val="ListParagraph"/>
              <w:numPr>
                <w:ilvl w:val="0"/>
                <w:numId w:val="4"/>
              </w:numPr>
            </w:pPr>
            <w:r>
              <w:t>Staff nurse responsible for the daily clinical care and well-being of pediatric patients and their families.</w:t>
            </w:r>
          </w:p>
          <w:p w14:paraId="22020CA6" w14:textId="77777777" w:rsidR="00182A30" w:rsidRDefault="00182A30" w:rsidP="00182A30">
            <w:pPr>
              <w:pStyle w:val="ListParagraph"/>
            </w:pPr>
          </w:p>
          <w:p w14:paraId="45EDEC9C" w14:textId="77777777" w:rsidR="00182A30" w:rsidRDefault="00182A30" w:rsidP="00182A30"/>
          <w:p w14:paraId="0F66B121" w14:textId="6862FCA5" w:rsidR="00677F48" w:rsidRPr="00677F48" w:rsidRDefault="00677F48" w:rsidP="00677F48">
            <w:pPr>
              <w:rPr>
                <w:b/>
              </w:rPr>
            </w:pPr>
          </w:p>
        </w:tc>
      </w:tr>
      <w:tr w:rsidR="00927723" w14:paraId="19E7E27F" w14:textId="77777777" w:rsidTr="00B50C46">
        <w:tc>
          <w:tcPr>
            <w:tcW w:w="2250" w:type="dxa"/>
          </w:tcPr>
          <w:p w14:paraId="06E34A71" w14:textId="77777777" w:rsidR="00927723" w:rsidRDefault="00927723" w:rsidP="009A7D30">
            <w:pPr>
              <w:pStyle w:val="Heading1"/>
            </w:pPr>
            <w:r w:rsidRPr="006C0432">
              <w:rPr>
                <w:color w:val="002060"/>
              </w:rPr>
              <w:lastRenderedPageBreak/>
              <w:t>Education</w:t>
            </w:r>
          </w:p>
        </w:tc>
        <w:tc>
          <w:tcPr>
            <w:tcW w:w="7470" w:type="dxa"/>
          </w:tcPr>
          <w:p w14:paraId="58AB75D7" w14:textId="6DCECD09" w:rsidR="00927723" w:rsidRDefault="00182A30" w:rsidP="009A7D30">
            <w:pPr>
              <w:pStyle w:val="Heading2"/>
            </w:pPr>
            <w:r>
              <w:rPr>
                <w:rStyle w:val="Strong"/>
              </w:rPr>
              <w:t>parkview methodist school of nursing</w:t>
            </w:r>
            <w:r w:rsidR="00927723">
              <w:t xml:space="preserve">, </w:t>
            </w:r>
            <w:r>
              <w:t>Fort wayne, in</w:t>
            </w:r>
          </w:p>
          <w:p w14:paraId="55C7D105" w14:textId="731D5718" w:rsidR="00367D16" w:rsidRPr="00367D16" w:rsidRDefault="00367D16" w:rsidP="00367D16">
            <w:pPr>
              <w:pStyle w:val="Heading3"/>
              <w:rPr>
                <w:color w:val="auto"/>
              </w:rPr>
            </w:pPr>
            <w:r w:rsidRPr="00367D16">
              <w:rPr>
                <w:color w:val="auto"/>
              </w:rPr>
              <w:t>DIPLOMA</w:t>
            </w:r>
            <w:r w:rsidR="00C551B8">
              <w:rPr>
                <w:color w:val="auto"/>
              </w:rPr>
              <w:t xml:space="preserve"> IN NURSING - 1981</w:t>
            </w:r>
          </w:p>
          <w:p w14:paraId="4CD803E1" w14:textId="77777777" w:rsidR="00367D16" w:rsidRDefault="00367D16" w:rsidP="00367D16"/>
          <w:p w14:paraId="2B27334D" w14:textId="10EA801D" w:rsidR="00367D16" w:rsidRPr="00367D16" w:rsidRDefault="00367D16" w:rsidP="00367D16">
            <w:r>
              <w:rPr>
                <w:b/>
              </w:rPr>
              <w:t xml:space="preserve">ANGOLA HIGH SCHOOL, </w:t>
            </w:r>
            <w:r>
              <w:t xml:space="preserve">ANGOLA, IN </w:t>
            </w:r>
            <w:r>
              <w:t xml:space="preserve">                                           HIGH SCHOOL DIPLOMA</w:t>
            </w:r>
            <w:r w:rsidR="00C551B8">
              <w:t xml:space="preserve"> - 1978</w:t>
            </w:r>
            <w:bookmarkStart w:id="0" w:name="_GoBack"/>
            <w:bookmarkEnd w:id="0"/>
          </w:p>
        </w:tc>
      </w:tr>
      <w:tr w:rsidR="00927723" w14:paraId="62808B4E" w14:textId="77777777" w:rsidTr="00B50C46">
        <w:tc>
          <w:tcPr>
            <w:tcW w:w="2250" w:type="dxa"/>
          </w:tcPr>
          <w:p w14:paraId="6FE8ED96" w14:textId="30C1AC27" w:rsidR="00927723" w:rsidRDefault="00927723" w:rsidP="009A7D30">
            <w:pPr>
              <w:pStyle w:val="Heading1"/>
            </w:pPr>
            <w:r w:rsidRPr="006C0432">
              <w:rPr>
                <w:color w:val="002060"/>
              </w:rPr>
              <w:t>C</w:t>
            </w:r>
            <w:r w:rsidR="006C0432" w:rsidRPr="006C0432">
              <w:rPr>
                <w:color w:val="002060"/>
              </w:rPr>
              <w:t>ertifica</w:t>
            </w:r>
            <w:r w:rsidRPr="006C0432">
              <w:rPr>
                <w:color w:val="002060"/>
              </w:rPr>
              <w:t>tion</w:t>
            </w:r>
          </w:p>
        </w:tc>
        <w:tc>
          <w:tcPr>
            <w:tcW w:w="7470" w:type="dxa"/>
          </w:tcPr>
          <w:p w14:paraId="55EF9052" w14:textId="61E3F83F" w:rsidR="006C0432" w:rsidRDefault="006C0432" w:rsidP="006C0432">
            <w:r>
              <w:t>BLS, ACLS</w:t>
            </w:r>
          </w:p>
        </w:tc>
      </w:tr>
      <w:tr w:rsidR="00927723" w14:paraId="08EB45E6" w14:textId="77777777" w:rsidTr="00B50C46">
        <w:tc>
          <w:tcPr>
            <w:tcW w:w="2250" w:type="dxa"/>
          </w:tcPr>
          <w:p w14:paraId="786D104A" w14:textId="42FAA493" w:rsidR="00927723" w:rsidRDefault="006C0432" w:rsidP="009A7D30">
            <w:pPr>
              <w:pStyle w:val="Heading1"/>
            </w:pPr>
            <w:r w:rsidRPr="006C0432">
              <w:rPr>
                <w:color w:val="002060"/>
              </w:rPr>
              <w:t>PROFESSIONAL MEMBERSHIP</w:t>
            </w:r>
          </w:p>
        </w:tc>
        <w:tc>
          <w:tcPr>
            <w:tcW w:w="7470" w:type="dxa"/>
          </w:tcPr>
          <w:p w14:paraId="3547047B" w14:textId="77777777" w:rsidR="00927723" w:rsidRDefault="006C0432" w:rsidP="009A7D30">
            <w:r>
              <w:t>ASSOCIATION OF PERIOPERATIVE REGISTERED NURSES (AORN)</w:t>
            </w:r>
          </w:p>
          <w:p w14:paraId="0B16E8BD" w14:textId="01A515EE" w:rsidR="006C0432" w:rsidRDefault="006C0432" w:rsidP="009A7D30"/>
        </w:tc>
      </w:tr>
      <w:tr w:rsidR="00927723" w14:paraId="4F6E3FC6" w14:textId="77777777" w:rsidTr="00B50C46">
        <w:tc>
          <w:tcPr>
            <w:tcW w:w="2250" w:type="dxa"/>
          </w:tcPr>
          <w:p w14:paraId="44E5349D" w14:textId="77777777" w:rsidR="00927723" w:rsidRDefault="00927723" w:rsidP="009A7D30">
            <w:pPr>
              <w:pStyle w:val="Heading1"/>
            </w:pPr>
            <w:r w:rsidRPr="006C0432">
              <w:rPr>
                <w:color w:val="002060"/>
              </w:rPr>
              <w:t>References</w:t>
            </w:r>
          </w:p>
        </w:tc>
        <w:tc>
          <w:tcPr>
            <w:tcW w:w="7470" w:type="dxa"/>
          </w:tcPr>
          <w:p w14:paraId="59A2A3AE" w14:textId="27A165D8" w:rsidR="00927723" w:rsidRDefault="006C0432" w:rsidP="009A7D30">
            <w:r>
              <w:t>AVAILABLE UPON REQUEST</w:t>
            </w:r>
          </w:p>
        </w:tc>
      </w:tr>
    </w:tbl>
    <w:p w14:paraId="5391688B" w14:textId="77777777" w:rsidR="002C74C0" w:rsidRDefault="00C10042"/>
    <w:sectPr w:rsidR="002C74C0">
      <w:footerReference w:type="default" r:id="rId8"/>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5066" w14:textId="77777777" w:rsidR="003673F5" w:rsidRDefault="003673F5" w:rsidP="00927723">
      <w:pPr>
        <w:spacing w:after="0" w:line="240" w:lineRule="auto"/>
      </w:pPr>
      <w:r>
        <w:separator/>
      </w:r>
    </w:p>
  </w:endnote>
  <w:endnote w:type="continuationSeparator" w:id="0">
    <w:p w14:paraId="3DD7C613" w14:textId="77777777" w:rsidR="003673F5" w:rsidRDefault="003673F5"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86A1" w14:textId="0DFBD2DF" w:rsidR="00046802" w:rsidRDefault="00B50C46">
    <w:pPr>
      <w:pStyle w:val="Footer"/>
    </w:pPr>
    <w:r>
      <w:t xml:space="preserve">Page </w:t>
    </w:r>
    <w:r>
      <w:fldChar w:fldCharType="begin"/>
    </w:r>
    <w:r>
      <w:instrText xml:space="preserve"> PAGE </w:instrText>
    </w:r>
    <w:r>
      <w:fldChar w:fldCharType="separate"/>
    </w:r>
    <w:r w:rsidR="00C551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C2FB" w14:textId="77777777" w:rsidR="003673F5" w:rsidRDefault="003673F5" w:rsidP="00927723">
      <w:pPr>
        <w:spacing w:after="0" w:line="240" w:lineRule="auto"/>
      </w:pPr>
      <w:r>
        <w:separator/>
      </w:r>
    </w:p>
  </w:footnote>
  <w:footnote w:type="continuationSeparator" w:id="0">
    <w:p w14:paraId="00C54402" w14:textId="77777777" w:rsidR="003673F5" w:rsidRDefault="003673F5" w:rsidP="0092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EA9"/>
    <w:multiLevelType w:val="hybridMultilevel"/>
    <w:tmpl w:val="425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3C8E"/>
    <w:multiLevelType w:val="hybridMultilevel"/>
    <w:tmpl w:val="CA8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364B6"/>
    <w:multiLevelType w:val="hybridMultilevel"/>
    <w:tmpl w:val="E09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3669F"/>
    <w:multiLevelType w:val="hybridMultilevel"/>
    <w:tmpl w:val="52F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5"/>
    <w:rsid w:val="000B636C"/>
    <w:rsid w:val="00173121"/>
    <w:rsid w:val="00182A30"/>
    <w:rsid w:val="00293B83"/>
    <w:rsid w:val="003673F5"/>
    <w:rsid w:val="00367D16"/>
    <w:rsid w:val="00456170"/>
    <w:rsid w:val="00677F48"/>
    <w:rsid w:val="006A3CE7"/>
    <w:rsid w:val="006C0432"/>
    <w:rsid w:val="00927723"/>
    <w:rsid w:val="00B50C46"/>
    <w:rsid w:val="00C551B8"/>
    <w:rsid w:val="00F132C7"/>
    <w:rsid w:val="00F162E7"/>
    <w:rsid w:val="00F8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D91C"/>
  <w15:chartTrackingRefBased/>
  <w15:docId w15:val="{6BEC2187-DE30-46A4-96CE-F29F4EC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character" w:styleId="Hyperlink">
    <w:name w:val="Hyperlink"/>
    <w:basedOn w:val="DefaultParagraphFont"/>
    <w:uiPriority w:val="99"/>
    <w:unhideWhenUsed/>
    <w:rsid w:val="00173121"/>
    <w:rPr>
      <w:color w:val="8EB610" w:themeColor="hyperlink"/>
      <w:u w:val="single"/>
    </w:rPr>
  </w:style>
  <w:style w:type="character" w:styleId="UnresolvedMention">
    <w:name w:val="Unresolved Mention"/>
    <w:basedOn w:val="DefaultParagraphFont"/>
    <w:uiPriority w:val="99"/>
    <w:semiHidden/>
    <w:unhideWhenUsed/>
    <w:rsid w:val="00173121"/>
    <w:rPr>
      <w:color w:val="808080"/>
      <w:shd w:val="clear" w:color="auto" w:fill="E6E6E6"/>
    </w:rPr>
  </w:style>
  <w:style w:type="paragraph" w:styleId="ListParagraph">
    <w:name w:val="List Paragraph"/>
    <w:basedOn w:val="Normal"/>
    <w:uiPriority w:val="34"/>
    <w:unhideWhenUsed/>
    <w:qFormat/>
    <w:rsid w:val="00F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bornki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ber\AppData\Roaming\Microsoft\Templates\Basic%20resum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Template>
  <TotalTime>141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Schreiber</dc:creator>
  <cp:keywords/>
  <dc:description/>
  <cp:lastModifiedBy>Margaret Schreiber</cp:lastModifiedBy>
  <cp:revision>5</cp:revision>
  <dcterms:created xsi:type="dcterms:W3CDTF">2017-11-29T20:25:00Z</dcterms:created>
  <dcterms:modified xsi:type="dcterms:W3CDTF">2017-12-03T15:47:00Z</dcterms:modified>
</cp:coreProperties>
</file>